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AA4DD" w14:textId="77777777" w:rsidR="00913C77" w:rsidRDefault="006312E4" w:rsidP="00C71302">
      <w:r>
        <w:rPr>
          <w:noProof/>
          <w:lang w:eastAsia="de-DE"/>
        </w:rPr>
        <mc:AlternateContent>
          <mc:Choice Requires="wps">
            <w:drawing>
              <wp:anchor distT="0" distB="0" distL="114300" distR="114300" simplePos="0" relativeHeight="251662336" behindDoc="0" locked="0" layoutInCell="1" allowOverlap="1" wp14:anchorId="427049BB" wp14:editId="68C962D3">
                <wp:simplePos x="0" y="0"/>
                <wp:positionH relativeFrom="column">
                  <wp:posOffset>-303009</wp:posOffset>
                </wp:positionH>
                <wp:positionV relativeFrom="paragraph">
                  <wp:posOffset>-933913</wp:posOffset>
                </wp:positionV>
                <wp:extent cx="259308" cy="10849752"/>
                <wp:effectExtent l="0" t="0" r="7620" b="8890"/>
                <wp:wrapNone/>
                <wp:docPr id="4" name="Rechteck 4"/>
                <wp:cNvGraphicFramePr/>
                <a:graphic xmlns:a="http://schemas.openxmlformats.org/drawingml/2006/main">
                  <a:graphicData uri="http://schemas.microsoft.com/office/word/2010/wordprocessingShape">
                    <wps:wsp>
                      <wps:cNvSpPr/>
                      <wps:spPr>
                        <a:xfrm>
                          <a:off x="0" y="0"/>
                          <a:ext cx="259308" cy="10849752"/>
                        </a:xfrm>
                        <a:prstGeom prst="rect">
                          <a:avLst/>
                        </a:prstGeom>
                        <a:solidFill>
                          <a:srgbClr val="335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7F409" id="Rechteck 4" o:spid="_x0000_s1026" style="position:absolute;margin-left:-23.85pt;margin-top:-73.55pt;width:20.4pt;height:85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" fillcolor="#335c99" stroked="f" strokeweight="2pt"/>
            </w:pict>
          </mc:Fallback>
        </mc:AlternateContent>
      </w:r>
    </w:p>
    <w:p w14:paraId="2E33702D" w14:textId="77777777" w:rsidR="00F90F99" w:rsidRPr="00150147" w:rsidRDefault="00F40619" w:rsidP="00150147">
      <w:pPr>
        <w:ind w:left="1701" w:hanging="1417"/>
        <w:rPr>
          <w:sz w:val="32"/>
          <w:szCs w:val="32"/>
        </w:rPr>
      </w:pPr>
      <w:r w:rsidRPr="00D07F5F">
        <w:rPr>
          <w:b/>
          <w:sz w:val="32"/>
          <w:szCs w:val="32"/>
          <w:u w:val="single"/>
        </w:rPr>
        <w:t>Thema:</w:t>
      </w:r>
      <w:r w:rsidRPr="00150147">
        <w:rPr>
          <w:b/>
          <w:sz w:val="32"/>
          <w:szCs w:val="32"/>
        </w:rPr>
        <w:t xml:space="preserve"> </w:t>
      </w:r>
      <w:r w:rsidR="00F90F99" w:rsidRPr="00150147">
        <w:rPr>
          <w:b/>
          <w:sz w:val="32"/>
          <w:szCs w:val="32"/>
        </w:rPr>
        <w:tab/>
      </w:r>
      <w:r w:rsidR="007456BD">
        <w:rPr>
          <w:b/>
          <w:sz w:val="32"/>
          <w:szCs w:val="32"/>
        </w:rPr>
        <w:t>Elektrochemische Herstellung nanostrukturierter Zinnoxidelektroden für Energiespeicher</w:t>
      </w:r>
      <w:r w:rsidR="00C8586B" w:rsidRPr="0036359D">
        <w:rPr>
          <w:b/>
          <w:sz w:val="34"/>
          <w:szCs w:val="34"/>
        </w:rPr>
        <w:t xml:space="preserve"> </w:t>
      </w:r>
    </w:p>
    <w:p w14:paraId="0663498A" w14:textId="77777777" w:rsidR="00F90F99" w:rsidRDefault="00F90F99" w:rsidP="00F90F99">
      <w:pPr>
        <w:ind w:left="2124" w:hanging="1840"/>
      </w:pPr>
    </w:p>
    <w:p w14:paraId="2A08E8C8" w14:textId="77777777" w:rsidR="00F90F99" w:rsidRDefault="00A2670B" w:rsidP="00F90F99">
      <w:pPr>
        <w:ind w:left="2124" w:hanging="1840"/>
      </w:pPr>
      <w:r w:rsidRPr="00150147">
        <w:rPr>
          <w:noProof/>
          <w:sz w:val="32"/>
          <w:szCs w:val="32"/>
          <w:lang w:eastAsia="de-DE"/>
        </w:rPr>
        <mc:AlternateContent>
          <mc:Choice Requires="wps">
            <w:drawing>
              <wp:anchor distT="0" distB="0" distL="114300" distR="114300" simplePos="0" relativeHeight="251666432" behindDoc="0" locked="0" layoutInCell="1" allowOverlap="1" wp14:anchorId="10E114F8" wp14:editId="25EE192E">
                <wp:simplePos x="0" y="0"/>
                <wp:positionH relativeFrom="column">
                  <wp:posOffset>-49530</wp:posOffset>
                </wp:positionH>
                <wp:positionV relativeFrom="paragraph">
                  <wp:posOffset>11592</wp:posOffset>
                </wp:positionV>
                <wp:extent cx="5462270" cy="359410"/>
                <wp:effectExtent l="0" t="0" r="5080" b="2540"/>
                <wp:wrapNone/>
                <wp:docPr id="7" name="Richtungspfeil 7"/>
                <wp:cNvGraphicFramePr/>
                <a:graphic xmlns:a="http://schemas.openxmlformats.org/drawingml/2006/main">
                  <a:graphicData uri="http://schemas.microsoft.com/office/word/2010/wordprocessingShape">
                    <wps:wsp>
                      <wps:cNvSpPr/>
                      <wps:spPr>
                        <a:xfrm>
                          <a:off x="0" y="0"/>
                          <a:ext cx="5462270" cy="359410"/>
                        </a:xfrm>
                        <a:prstGeom prst="homePlate">
                          <a:avLst/>
                        </a:prstGeom>
                        <a:solidFill>
                          <a:srgbClr val="335C99"/>
                        </a:solidFill>
                        <a:ln w="9525">
                          <a:noFill/>
                          <a:miter lim="800000"/>
                          <a:headEnd/>
                          <a:tailEnd/>
                        </a:ln>
                      </wps:spPr>
                      <wps:txbx>
                        <w:txbxContent>
                          <w:p w14:paraId="1861C8E8" w14:textId="77777777" w:rsidR="00F40619" w:rsidRPr="006312E4" w:rsidRDefault="008A596E" w:rsidP="00F40619">
                            <w:pPr>
                              <w:rPr>
                                <w:b/>
                                <w:color w:val="FFFFFF" w:themeColor="background1"/>
                                <w:sz w:val="32"/>
                                <w:szCs w:val="32"/>
                              </w:rPr>
                            </w:pPr>
                            <w:r>
                              <w:rPr>
                                <w:b/>
                                <w:color w:val="FFFFFF" w:themeColor="background1"/>
                                <w:sz w:val="32"/>
                                <w:szCs w:val="32"/>
                              </w:rPr>
                              <w:t>Motivation</w:t>
                            </w:r>
                          </w:p>
                          <w:p w14:paraId="7A653123" w14:textId="77777777" w:rsidR="00F40619" w:rsidRDefault="00F40619" w:rsidP="00F406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26E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7" o:spid="_x0000_s1026" type="#_x0000_t15" style="position:absolute;left:0;text-align:left;margin-left:-3.9pt;margin-top:.9pt;width:430.1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" adj="20889" fillcolor="#335c99" stroked="f">
                <v:textbox>
                  <w:txbxContent>
                    <w:p w:rsidR="00F40619" w:rsidRPr="006312E4" w:rsidRDefault="008A596E" w:rsidP="00F40619">
                      <w:pPr>
                        <w:rPr>
                          <w:b/>
                          <w:color w:val="FFFFFF" w:themeColor="background1"/>
                          <w:sz w:val="32"/>
                          <w:szCs w:val="32"/>
                        </w:rPr>
                      </w:pPr>
                      <w:r>
                        <w:rPr>
                          <w:b/>
                          <w:color w:val="FFFFFF" w:themeColor="background1"/>
                          <w:sz w:val="32"/>
                          <w:szCs w:val="32"/>
                        </w:rPr>
                        <w:t>Motivation</w:t>
                      </w:r>
                    </w:p>
                    <w:p w:rsidR="00F40619" w:rsidRDefault="00F40619" w:rsidP="00F40619">
                      <w:pPr>
                        <w:jc w:val="center"/>
                      </w:pPr>
                    </w:p>
                  </w:txbxContent>
                </v:textbox>
              </v:shape>
            </w:pict>
          </mc:Fallback>
        </mc:AlternateContent>
      </w:r>
    </w:p>
    <w:p w14:paraId="32D71C98" w14:textId="77777777" w:rsidR="00274634" w:rsidRPr="00A2670B" w:rsidRDefault="00274634" w:rsidP="00150147">
      <w:pPr>
        <w:rPr>
          <w:sz w:val="26"/>
          <w:szCs w:val="26"/>
        </w:rPr>
      </w:pPr>
    </w:p>
    <w:p w14:paraId="0170C831" w14:textId="77777777" w:rsidR="00AA4C0C" w:rsidRDefault="007456BD" w:rsidP="00A2670B">
      <w:pPr>
        <w:spacing w:line="240" w:lineRule="auto"/>
        <w:jc w:val="both"/>
      </w:pPr>
      <w:r>
        <w:t>Die Nutzerakzeptanz von Elektrofahrzeugen ist derzeit aufgrund von Sicherheitsbedenken, Kosten, unzureichender Reichweite und Schnellladefähigkeit gering. Die Optimierung der Energiespeicher ist unter anderem durch eine effiziente Herstellung sowie Verbesserung der Elektrodenmaterialien möglich. Die bestehenden schlickerbasierten Beschichtungsverfahren für den Einsatz von Graphit (</w:t>
      </w:r>
      <w:r w:rsidR="00DF1B63">
        <w:t>spezifische</w:t>
      </w:r>
      <w:r>
        <w:t xml:space="preserve"> Kapazität </w:t>
      </w:r>
      <w:r w:rsidR="00DF1B63">
        <w:t>372 mA</w:t>
      </w:r>
      <w:r>
        <w:t>h</w:t>
      </w:r>
      <w:r w:rsidRPr="007456BD">
        <w:rPr>
          <w:vertAlign w:val="superscript"/>
        </w:rPr>
        <w:t>-1</w:t>
      </w:r>
      <w:r>
        <w:t>) für Lithiumionenbatterien sind kostenintensiv und schwer skalierbar. Ein attraktives Anodenmaterial mit hoher spezifischer Kapazität und Schnellladefähigkeit stellt nanostrukturiertes Zinnoxid (1500 mAh</w:t>
      </w:r>
      <w:r w:rsidRPr="00C3716C">
        <w:rPr>
          <w:vertAlign w:val="superscript"/>
        </w:rPr>
        <w:t>-1</w:t>
      </w:r>
      <w:r>
        <w:t xml:space="preserve">) dar. </w:t>
      </w:r>
    </w:p>
    <w:p w14:paraId="5EBCB287" w14:textId="77777777" w:rsidR="002B0258" w:rsidRDefault="00AA4C0C" w:rsidP="00A2670B">
      <w:pPr>
        <w:spacing w:line="240" w:lineRule="auto"/>
        <w:jc w:val="both"/>
        <w:rPr>
          <w:sz w:val="24"/>
          <w:szCs w:val="24"/>
        </w:rPr>
      </w:pPr>
      <w:r>
        <w:t>I</w:t>
      </w:r>
      <w:r w:rsidR="007456BD">
        <w:t xml:space="preserve">n Vorarbeiten des Fraunhofer IKTS konnte eine rein elektrochemische </w:t>
      </w:r>
      <w:r w:rsidR="00DF1B63">
        <w:t xml:space="preserve">und effiziente </w:t>
      </w:r>
      <w:r w:rsidR="007456BD">
        <w:t>Herstellungsroute des Zinnoxids mittels Zinnabscheidung und nachfolgender elektrolytischer Oxidation im Labormaßstab demonstriert werden. Tr</w:t>
      </w:r>
      <w:r w:rsidR="004120EC">
        <w:t>otz des explorativen Charakters</w:t>
      </w:r>
      <w:r w:rsidR="007456BD">
        <w:t xml:space="preserve"> zeigt d</w:t>
      </w:r>
      <w:r w:rsidR="00DF1B63">
        <w:t>ie nanostrukturierte Zinnoxide</w:t>
      </w:r>
      <w:r w:rsidR="007456BD">
        <w:t>lektrode in einer Lithiumion</w:t>
      </w:r>
      <w:r w:rsidR="00DF1B63">
        <w:t>en</w:t>
      </w:r>
      <w:r w:rsidR="007456BD">
        <w:t>batterie bereits sehr vielversprechende Leistungsparameter.</w:t>
      </w:r>
    </w:p>
    <w:p w14:paraId="0819BDC3" w14:textId="77777777" w:rsidR="00A2670B" w:rsidRDefault="00A2670B" w:rsidP="00A2670B">
      <w:pPr>
        <w:spacing w:line="240" w:lineRule="auto"/>
        <w:jc w:val="both"/>
        <w:rPr>
          <w:sz w:val="24"/>
          <w:szCs w:val="24"/>
        </w:rPr>
      </w:pPr>
      <w:r w:rsidRPr="00150147">
        <w:rPr>
          <w:noProof/>
          <w:sz w:val="32"/>
          <w:szCs w:val="32"/>
          <w:lang w:eastAsia="de-DE"/>
        </w:rPr>
        <mc:AlternateContent>
          <mc:Choice Requires="wps">
            <w:drawing>
              <wp:anchor distT="0" distB="0" distL="114300" distR="114300" simplePos="0" relativeHeight="251668480" behindDoc="0" locked="0" layoutInCell="1" allowOverlap="1" wp14:anchorId="3A48BE32" wp14:editId="13B55EC1">
                <wp:simplePos x="0" y="0"/>
                <wp:positionH relativeFrom="column">
                  <wp:posOffset>-49530</wp:posOffset>
                </wp:positionH>
                <wp:positionV relativeFrom="paragraph">
                  <wp:posOffset>106434</wp:posOffset>
                </wp:positionV>
                <wp:extent cx="5462270" cy="359410"/>
                <wp:effectExtent l="0" t="0" r="5080" b="2540"/>
                <wp:wrapNone/>
                <wp:docPr id="8" name="Richtungspfeil 8"/>
                <wp:cNvGraphicFramePr/>
                <a:graphic xmlns:a="http://schemas.openxmlformats.org/drawingml/2006/main">
                  <a:graphicData uri="http://schemas.microsoft.com/office/word/2010/wordprocessingShape">
                    <wps:wsp>
                      <wps:cNvSpPr/>
                      <wps:spPr>
                        <a:xfrm>
                          <a:off x="0" y="0"/>
                          <a:ext cx="5462270" cy="359410"/>
                        </a:xfrm>
                        <a:prstGeom prst="homePlate">
                          <a:avLst/>
                        </a:prstGeom>
                        <a:solidFill>
                          <a:srgbClr val="335C99"/>
                        </a:solidFill>
                        <a:ln w="9525">
                          <a:noFill/>
                          <a:miter lim="800000"/>
                          <a:headEnd/>
                          <a:tailEnd/>
                        </a:ln>
                      </wps:spPr>
                      <wps:txbx>
                        <w:txbxContent>
                          <w:p w14:paraId="033AACFB" w14:textId="77777777" w:rsidR="00F40619" w:rsidRPr="006312E4" w:rsidRDefault="00F40619" w:rsidP="00F40619">
                            <w:pPr>
                              <w:rPr>
                                <w:b/>
                                <w:color w:val="FFFFFF" w:themeColor="background1"/>
                                <w:sz w:val="32"/>
                                <w:szCs w:val="32"/>
                              </w:rPr>
                            </w:pPr>
                            <w:r>
                              <w:rPr>
                                <w:b/>
                                <w:color w:val="FFFFFF" w:themeColor="background1"/>
                                <w:sz w:val="32"/>
                                <w:szCs w:val="32"/>
                              </w:rPr>
                              <w:t>Projektziele</w:t>
                            </w:r>
                          </w:p>
                          <w:p w14:paraId="7D0AD92B" w14:textId="77777777" w:rsidR="00F40619" w:rsidRDefault="00F40619" w:rsidP="00F406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250D" id="Richtungspfeil 8" o:spid="_x0000_s1027" type="#_x0000_t15" style="position:absolute;left:0;text-align:left;margin-left:-3.9pt;margin-top:8.4pt;width:430.1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" adj="20889" fillcolor="#335c99" stroked="f">
                <v:textbox>
                  <w:txbxContent>
                    <w:p w:rsidR="00F40619" w:rsidRPr="006312E4" w:rsidRDefault="00F40619" w:rsidP="00F40619">
                      <w:pPr>
                        <w:rPr>
                          <w:b/>
                          <w:color w:val="FFFFFF" w:themeColor="background1"/>
                          <w:sz w:val="32"/>
                          <w:szCs w:val="32"/>
                        </w:rPr>
                      </w:pPr>
                      <w:r>
                        <w:rPr>
                          <w:b/>
                          <w:color w:val="FFFFFF" w:themeColor="background1"/>
                          <w:sz w:val="32"/>
                          <w:szCs w:val="32"/>
                        </w:rPr>
                        <w:t>Projektziele</w:t>
                      </w:r>
                    </w:p>
                    <w:p w:rsidR="00F40619" w:rsidRDefault="00F40619" w:rsidP="00F40619">
                      <w:pPr>
                        <w:jc w:val="center"/>
                      </w:pPr>
                    </w:p>
                  </w:txbxContent>
                </v:textbox>
              </v:shape>
            </w:pict>
          </mc:Fallback>
        </mc:AlternateContent>
      </w:r>
    </w:p>
    <w:p w14:paraId="5E91A32D" w14:textId="77777777" w:rsidR="00A2670B" w:rsidRDefault="00A2670B" w:rsidP="00A2670B">
      <w:pPr>
        <w:spacing w:line="240" w:lineRule="auto"/>
        <w:jc w:val="both"/>
        <w:rPr>
          <w:sz w:val="24"/>
          <w:szCs w:val="24"/>
        </w:rPr>
      </w:pPr>
    </w:p>
    <w:p w14:paraId="142DDE2D" w14:textId="77777777" w:rsidR="00A2670B" w:rsidRDefault="00A2670B" w:rsidP="00A2670B">
      <w:pPr>
        <w:spacing w:line="240" w:lineRule="auto"/>
        <w:jc w:val="both"/>
        <w:rPr>
          <w:sz w:val="24"/>
          <w:szCs w:val="24"/>
        </w:rPr>
      </w:pPr>
    </w:p>
    <w:p w14:paraId="3EB11C3F" w14:textId="77777777" w:rsidR="00AA4C0C" w:rsidRDefault="00DF1B63" w:rsidP="00DF1B63">
      <w:pPr>
        <w:rPr>
          <w:rFonts w:cstheme="minorHAnsi"/>
          <w:szCs w:val="24"/>
        </w:rPr>
      </w:pPr>
      <w:r>
        <w:rPr>
          <w:rFonts w:cstheme="minorHAnsi"/>
          <w:szCs w:val="24"/>
        </w:rPr>
        <w:t xml:space="preserve">Ausgehend vom Stand der Technik demonstrieren die Vorarbeiten, dass die elektrolytische Oxidation von Zinn prinzipiell einen vielversprechenden Prozess zur Herstellung nanostrukturierter Zinnoxidelektroden darstellt, welche als verbesserte Anoden in zukünftigen Lithiumionenbatterien angewendet werden können. </w:t>
      </w:r>
      <w:r w:rsidR="00AA4C0C">
        <w:rPr>
          <w:rFonts w:cstheme="minorHAnsi"/>
          <w:szCs w:val="24"/>
        </w:rPr>
        <w:t>Genutzt werden können die</w:t>
      </w:r>
      <w:r w:rsidRPr="003729FC">
        <w:rPr>
          <w:rFonts w:cstheme="minorHAnsi"/>
          <w:szCs w:val="24"/>
        </w:rPr>
        <w:t xml:space="preserve"> </w:t>
      </w:r>
      <w:r>
        <w:rPr>
          <w:rFonts w:cstheme="minorHAnsi"/>
          <w:szCs w:val="24"/>
        </w:rPr>
        <w:t>etablierte</w:t>
      </w:r>
      <w:r w:rsidR="00AA4C0C">
        <w:rPr>
          <w:rFonts w:cstheme="minorHAnsi"/>
          <w:szCs w:val="24"/>
        </w:rPr>
        <w:t>n</w:t>
      </w:r>
      <w:r w:rsidRPr="003729FC">
        <w:rPr>
          <w:rFonts w:cstheme="minorHAnsi"/>
          <w:szCs w:val="24"/>
        </w:rPr>
        <w:t xml:space="preserve"> Technologien </w:t>
      </w:r>
      <w:r w:rsidR="00AA4C0C">
        <w:rPr>
          <w:rFonts w:cstheme="minorHAnsi"/>
          <w:szCs w:val="24"/>
        </w:rPr>
        <w:t xml:space="preserve">Galvanik und </w:t>
      </w:r>
      <w:proofErr w:type="spellStart"/>
      <w:r w:rsidR="00AA4C0C">
        <w:rPr>
          <w:rFonts w:cstheme="minorHAnsi"/>
          <w:szCs w:val="24"/>
        </w:rPr>
        <w:t>Anodisation</w:t>
      </w:r>
      <w:proofErr w:type="spellEnd"/>
      <w:r w:rsidR="00AA4C0C">
        <w:rPr>
          <w:rFonts w:cstheme="minorHAnsi"/>
          <w:szCs w:val="24"/>
        </w:rPr>
        <w:t xml:space="preserve"> </w:t>
      </w:r>
      <w:r w:rsidRPr="003729FC">
        <w:rPr>
          <w:rFonts w:cstheme="minorHAnsi"/>
          <w:szCs w:val="24"/>
        </w:rPr>
        <w:t>der KMU geprägten Oberflächentechnik</w:t>
      </w:r>
      <w:r>
        <w:rPr>
          <w:rFonts w:cstheme="minorHAnsi"/>
          <w:szCs w:val="24"/>
        </w:rPr>
        <w:t>,</w:t>
      </w:r>
      <w:r w:rsidR="00AA4C0C">
        <w:rPr>
          <w:rFonts w:cstheme="minorHAnsi"/>
          <w:szCs w:val="24"/>
        </w:rPr>
        <w:t xml:space="preserve"> </w:t>
      </w:r>
      <w:r>
        <w:rPr>
          <w:rFonts w:cstheme="minorHAnsi"/>
          <w:szCs w:val="24"/>
        </w:rPr>
        <w:t xml:space="preserve">welche die großtechnische Anwendung und Produktion fortschrittlicher Zinnoxidelektroden erlauben, sobald ein entsprechendes Prozess- und Materialverständnis erarbeitet wurde. </w:t>
      </w:r>
    </w:p>
    <w:p w14:paraId="2B9563B2" w14:textId="77777777" w:rsidR="00DF1B63" w:rsidRDefault="00DF1B63" w:rsidP="00DF1B63">
      <w:pPr>
        <w:rPr>
          <w:rFonts w:cstheme="minorHAnsi"/>
          <w:szCs w:val="24"/>
        </w:rPr>
      </w:pPr>
      <w:r>
        <w:rPr>
          <w:rFonts w:cstheme="minorHAnsi"/>
          <w:szCs w:val="24"/>
        </w:rPr>
        <w:t>Ziel des Forschungsvorhabens ist, aufbauend auf dieser Arbeitshypothese, die Entwicklung eines g</w:t>
      </w:r>
      <w:r w:rsidRPr="002968D6">
        <w:rPr>
          <w:rFonts w:cstheme="minorHAnsi"/>
          <w:szCs w:val="24"/>
        </w:rPr>
        <w:t>rundlegenden Verständnisses des elektrolytischen Oxidationsprozesses</w:t>
      </w:r>
      <w:r>
        <w:rPr>
          <w:rFonts w:cstheme="minorHAnsi"/>
          <w:szCs w:val="24"/>
        </w:rPr>
        <w:t xml:space="preserve"> von Zinn</w:t>
      </w:r>
      <w:r w:rsidRPr="002968D6">
        <w:rPr>
          <w:rFonts w:cstheme="minorHAnsi"/>
          <w:szCs w:val="24"/>
        </w:rPr>
        <w:t>, des Substrat- und Elektrolyteinflusses sowie der Prozess-Struktur-Eigenschaftsbeziehungen hinsichtlich der Leistungsfähigkeit</w:t>
      </w:r>
      <w:r>
        <w:rPr>
          <w:rFonts w:cstheme="minorHAnsi"/>
          <w:szCs w:val="24"/>
        </w:rPr>
        <w:t xml:space="preserve"> der Zinnoxidelektroden</w:t>
      </w:r>
      <w:r w:rsidRPr="002968D6">
        <w:rPr>
          <w:rFonts w:cstheme="minorHAnsi"/>
          <w:szCs w:val="24"/>
        </w:rPr>
        <w:t xml:space="preserve"> in </w:t>
      </w:r>
      <w:r>
        <w:rPr>
          <w:rFonts w:cstheme="minorHAnsi"/>
          <w:szCs w:val="24"/>
        </w:rPr>
        <w:t>einer</w:t>
      </w:r>
      <w:r w:rsidRPr="002968D6">
        <w:rPr>
          <w:rFonts w:cstheme="minorHAnsi"/>
          <w:szCs w:val="24"/>
        </w:rPr>
        <w:t xml:space="preserve"> Batteriezelle.</w:t>
      </w:r>
      <w:r>
        <w:rPr>
          <w:rFonts w:cstheme="minorHAnsi"/>
          <w:szCs w:val="24"/>
        </w:rPr>
        <w:t xml:space="preserve"> Dadurch kann u.a. geklärt werden</w:t>
      </w:r>
      <w:r w:rsidR="004120EC">
        <w:rPr>
          <w:rFonts w:cstheme="minorHAnsi"/>
          <w:szCs w:val="24"/>
        </w:rPr>
        <w:t>,</w:t>
      </w:r>
      <w:r>
        <w:rPr>
          <w:rFonts w:cstheme="minorHAnsi"/>
          <w:szCs w:val="24"/>
        </w:rPr>
        <w:t xml:space="preserve"> inwieweit etablierte Prozesse der elektrolytischen Oxidation von Ventilmetallen auf Zinn übertragen und eine technische Umsetzbar- und Skalierbarkeit abgeleitet werden </w:t>
      </w:r>
      <w:r w:rsidR="004120EC">
        <w:rPr>
          <w:rFonts w:cstheme="minorHAnsi"/>
          <w:szCs w:val="24"/>
        </w:rPr>
        <w:t>kann</w:t>
      </w:r>
      <w:r>
        <w:rPr>
          <w:rFonts w:cstheme="minorHAnsi"/>
          <w:szCs w:val="24"/>
        </w:rPr>
        <w:t xml:space="preserve">. </w:t>
      </w:r>
    </w:p>
    <w:p w14:paraId="1D1E7018" w14:textId="77777777" w:rsidR="00DF1B63" w:rsidRDefault="00DF1B63" w:rsidP="00DF1B63">
      <w:pPr>
        <w:rPr>
          <w:rFonts w:cstheme="minorHAnsi"/>
          <w:szCs w:val="24"/>
        </w:rPr>
      </w:pPr>
      <w:r>
        <w:rPr>
          <w:rFonts w:cstheme="minorHAnsi"/>
          <w:szCs w:val="24"/>
        </w:rPr>
        <w:t>Der Lösungsweg beinhaltet die systematische elektrochemische Untersuchung zur elektrolytischen Oxidation von Zinnvollmaterial und im Weiteren den Transfer d</w:t>
      </w:r>
      <w:r w:rsidR="004120EC">
        <w:rPr>
          <w:rFonts w:cstheme="minorHAnsi"/>
          <w:szCs w:val="24"/>
        </w:rPr>
        <w:t>er Erkenntnisse auf galvanische</w:t>
      </w:r>
      <w:r>
        <w:rPr>
          <w:rFonts w:cstheme="minorHAnsi"/>
          <w:szCs w:val="24"/>
        </w:rPr>
        <w:t xml:space="preserve"> Zinnschichten mit variablem Gefüge, Korngröße und Schichtdicke. Damit sollen vorteilhafte Eigenschaften des Ausgangsmaterials zum resultierenden Zinnoxid evaluiert werden. Die erhaltenen Zinnoxidschichten werden hinsichtlich Struktur und Zusammensetzung charakterisiert und in Batteriezellen getestet. Auf Basis dieser systematischen Untersuchungen werden Prozess-Struktur-Eigenschaftsbeziehungen abgeleitet und ein</w:t>
      </w:r>
      <w:r w:rsidR="004120EC">
        <w:rPr>
          <w:rFonts w:cstheme="minorHAnsi"/>
          <w:szCs w:val="24"/>
        </w:rPr>
        <w:t>e</w:t>
      </w:r>
      <w:r>
        <w:rPr>
          <w:rFonts w:cstheme="minorHAnsi"/>
          <w:szCs w:val="24"/>
        </w:rPr>
        <w:t xml:space="preserve"> entsprechende </w:t>
      </w:r>
      <w:proofErr w:type="spellStart"/>
      <w:r>
        <w:rPr>
          <w:rFonts w:cstheme="minorHAnsi"/>
          <w:szCs w:val="24"/>
        </w:rPr>
        <w:t>Demonstratorzelle</w:t>
      </w:r>
      <w:proofErr w:type="spellEnd"/>
      <w:r>
        <w:rPr>
          <w:rFonts w:cstheme="minorHAnsi"/>
          <w:szCs w:val="24"/>
        </w:rPr>
        <w:t xml:space="preserve"> mit Hilfe der effektivsten Parameter aufgebaut. </w:t>
      </w:r>
    </w:p>
    <w:p w14:paraId="33BF06AF" w14:textId="77777777" w:rsidR="009A4A0C" w:rsidRPr="00E87337" w:rsidRDefault="009A4A0C" w:rsidP="00DF1B63">
      <w:pPr>
        <w:rPr>
          <w:i/>
          <w:sz w:val="26"/>
          <w:szCs w:val="26"/>
        </w:rPr>
      </w:pPr>
      <w:r w:rsidRPr="00E87337">
        <w:rPr>
          <w:i/>
          <w:sz w:val="26"/>
          <w:szCs w:val="26"/>
        </w:rPr>
        <w:t xml:space="preserve">Weitere Informationen zu den Möglichkeiten der Forschungsförderung über die DGO erhalten Sie auf </w:t>
      </w:r>
      <w:hyperlink r:id="rId8" w:history="1">
        <w:r w:rsidRPr="00E87337">
          <w:rPr>
            <w:rStyle w:val="Hyperlink"/>
            <w:i/>
            <w:sz w:val="26"/>
            <w:szCs w:val="26"/>
          </w:rPr>
          <w:t>www.dgo-online.de</w:t>
        </w:r>
      </w:hyperlink>
      <w:r w:rsidRPr="00E87337">
        <w:rPr>
          <w:i/>
          <w:sz w:val="26"/>
          <w:szCs w:val="26"/>
        </w:rPr>
        <w:t>.</w:t>
      </w:r>
    </w:p>
    <w:sectPr w:rsidR="009A4A0C" w:rsidRPr="00E87337" w:rsidSect="009A4A0C">
      <w:headerReference w:type="default" r:id="rId9"/>
      <w:pgSz w:w="11906" w:h="16838"/>
      <w:pgMar w:top="1417" w:right="2408" w:bottom="426" w:left="993"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DA4B9" w14:textId="77777777" w:rsidR="00716B66" w:rsidRDefault="00716B66" w:rsidP="001373C1">
      <w:pPr>
        <w:spacing w:after="0" w:line="240" w:lineRule="auto"/>
      </w:pPr>
      <w:r>
        <w:separator/>
      </w:r>
    </w:p>
  </w:endnote>
  <w:endnote w:type="continuationSeparator" w:id="0">
    <w:p w14:paraId="07AA30C7" w14:textId="77777777" w:rsidR="00716B66" w:rsidRDefault="00716B66" w:rsidP="0013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37087" w14:textId="77777777" w:rsidR="00716B66" w:rsidRDefault="00716B66" w:rsidP="001373C1">
      <w:pPr>
        <w:spacing w:after="0" w:line="240" w:lineRule="auto"/>
      </w:pPr>
      <w:r>
        <w:separator/>
      </w:r>
    </w:p>
  </w:footnote>
  <w:footnote w:type="continuationSeparator" w:id="0">
    <w:p w14:paraId="74D2580F" w14:textId="77777777" w:rsidR="00716B66" w:rsidRDefault="00716B66" w:rsidP="00137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ECFEC" w14:textId="77777777" w:rsidR="006312E4" w:rsidRDefault="00E96D8C" w:rsidP="00150147">
    <w:pPr>
      <w:pStyle w:val="Kopfzeile"/>
      <w:tabs>
        <w:tab w:val="clear" w:pos="4536"/>
        <w:tab w:val="clear" w:pos="9072"/>
        <w:tab w:val="left" w:pos="284"/>
        <w:tab w:val="right" w:pos="8505"/>
      </w:tabs>
      <w:ind w:firstLine="709"/>
      <w:rPr>
        <w:b/>
        <w:i/>
        <w:color w:val="808080" w:themeColor="background1" w:themeShade="80"/>
        <w:sz w:val="56"/>
        <w:szCs w:val="52"/>
      </w:rPr>
    </w:pPr>
    <w:r w:rsidRPr="000E0B65">
      <w:rPr>
        <w:b/>
        <w:noProof/>
        <w:lang w:eastAsia="de-DE"/>
      </w:rPr>
      <w:drawing>
        <wp:anchor distT="0" distB="0" distL="114300" distR="114300" simplePos="0" relativeHeight="251666432" behindDoc="0" locked="0" layoutInCell="1" allowOverlap="1" wp14:anchorId="119A8656" wp14:editId="7020471D">
          <wp:simplePos x="0" y="0"/>
          <wp:positionH relativeFrom="column">
            <wp:posOffset>5760720</wp:posOffset>
          </wp:positionH>
          <wp:positionV relativeFrom="paragraph">
            <wp:posOffset>700405</wp:posOffset>
          </wp:positionV>
          <wp:extent cx="933450" cy="63436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634365"/>
                  </a:xfrm>
                  <a:prstGeom prst="rect">
                    <a:avLst/>
                  </a:prstGeom>
                </pic:spPr>
              </pic:pic>
            </a:graphicData>
          </a:graphic>
          <wp14:sizeRelH relativeFrom="page">
            <wp14:pctWidth>0</wp14:pctWidth>
          </wp14:sizeRelH>
          <wp14:sizeRelV relativeFrom="page">
            <wp14:pctHeight>0</wp14:pctHeight>
          </wp14:sizeRelV>
        </wp:anchor>
      </w:drawing>
    </w:r>
    <w:r w:rsidR="00AF67F4" w:rsidRPr="000E0B65">
      <w:rPr>
        <w:b/>
        <w:i/>
        <w:noProof/>
        <w:color w:val="808080" w:themeColor="background1" w:themeShade="80"/>
        <w:sz w:val="56"/>
        <w:szCs w:val="52"/>
        <w:lang w:eastAsia="de-DE"/>
      </w:rPr>
      <mc:AlternateContent>
        <mc:Choice Requires="wps">
          <w:drawing>
            <wp:anchor distT="0" distB="0" distL="114300" distR="114300" simplePos="0" relativeHeight="251663360" behindDoc="0" locked="0" layoutInCell="1" allowOverlap="1" wp14:anchorId="21551461" wp14:editId="57FB95FE">
              <wp:simplePos x="0" y="0"/>
              <wp:positionH relativeFrom="column">
                <wp:posOffset>5531485</wp:posOffset>
              </wp:positionH>
              <wp:positionV relativeFrom="paragraph">
                <wp:posOffset>1614805</wp:posOffset>
              </wp:positionV>
              <wp:extent cx="1388745" cy="1403985"/>
              <wp:effectExtent l="0" t="0" r="190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solidFill>
                        <a:schemeClr val="bg1">
                          <a:lumMod val="50000"/>
                        </a:schemeClr>
                      </a:solidFill>
                      <a:ln w="9525">
                        <a:noFill/>
                        <a:miter lim="800000"/>
                        <a:headEnd/>
                        <a:tailEnd/>
                      </a:ln>
                    </wps:spPr>
                    <wps:txbx>
                      <w:txbxContent>
                        <w:p w14:paraId="7CCD0D0E" w14:textId="77777777" w:rsidR="00AF67F4" w:rsidRPr="005B3DA8" w:rsidRDefault="00AF67F4" w:rsidP="005B3DA8">
                          <w:pPr>
                            <w:spacing w:line="240" w:lineRule="auto"/>
                            <w:jc w:val="center"/>
                            <w:rPr>
                              <w:b/>
                              <w:color w:val="FFFFFF" w:themeColor="background1"/>
                            </w:rPr>
                          </w:pPr>
                          <w:r w:rsidRPr="005B3DA8">
                            <w:rPr>
                              <w:b/>
                              <w:color w:val="FFFFFF" w:themeColor="background1"/>
                            </w:rPr>
                            <w:t>Beteiligte</w:t>
                          </w:r>
                        </w:p>
                        <w:p w14:paraId="617ADEE0" w14:textId="77777777" w:rsidR="00AF67F4" w:rsidRPr="005B3DA8" w:rsidRDefault="00AF67F4" w:rsidP="005B3DA8">
                          <w:pPr>
                            <w:spacing w:after="0" w:line="240" w:lineRule="auto"/>
                            <w:jc w:val="center"/>
                            <w:rPr>
                              <w:b/>
                              <w:color w:val="FFFFFF" w:themeColor="background1"/>
                            </w:rPr>
                          </w:pPr>
                          <w:r w:rsidRPr="005B3DA8">
                            <w:rPr>
                              <w:b/>
                              <w:color w:val="FFFFFF" w:themeColor="background1"/>
                            </w:rPr>
                            <w:t>Forschungsstellen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755B41" id="_x0000_t202" coordsize="21600,21600" o:spt="202" path="m,l,21600r21600,l21600,xe">
              <v:stroke joinstyle="miter"/>
              <v:path gradientshapeok="t" o:connecttype="rect"/>
            </v:shapetype>
            <v:shape id="Textfeld 2" o:spid="_x0000_s1028" type="#_x0000_t202" style="position:absolute;left:0;text-align:left;margin-left:435.55pt;margin-top:127.15pt;width:109.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" fillcolor="#7f7f7f [1612]" stroked="f">
              <v:textbox style="mso-fit-shape-to-text:t">
                <w:txbxContent>
                  <w:p w:rsidR="00AF67F4" w:rsidRPr="005B3DA8" w:rsidRDefault="00AF67F4" w:rsidP="005B3DA8">
                    <w:pPr>
                      <w:spacing w:line="240" w:lineRule="auto"/>
                      <w:jc w:val="center"/>
                      <w:rPr>
                        <w:b/>
                        <w:color w:val="FFFFFF" w:themeColor="background1"/>
                      </w:rPr>
                    </w:pPr>
                    <w:r w:rsidRPr="005B3DA8">
                      <w:rPr>
                        <w:b/>
                        <w:color w:val="FFFFFF" w:themeColor="background1"/>
                      </w:rPr>
                      <w:t>Beteiligte</w:t>
                    </w:r>
                  </w:p>
                  <w:p w:rsidR="00AF67F4" w:rsidRPr="005B3DA8" w:rsidRDefault="00AF67F4" w:rsidP="005B3DA8">
                    <w:pPr>
                      <w:spacing w:after="0" w:line="240" w:lineRule="auto"/>
                      <w:jc w:val="center"/>
                      <w:rPr>
                        <w:b/>
                        <w:color w:val="FFFFFF" w:themeColor="background1"/>
                      </w:rPr>
                    </w:pPr>
                    <w:r w:rsidRPr="005B3DA8">
                      <w:rPr>
                        <w:b/>
                        <w:color w:val="FFFFFF" w:themeColor="background1"/>
                      </w:rPr>
                      <w:t>Forschungsstellen</w:t>
                    </w:r>
                  </w:p>
                </w:txbxContent>
              </v:textbox>
            </v:shape>
          </w:pict>
        </mc:Fallback>
      </mc:AlternateContent>
    </w:r>
    <w:r w:rsidR="00E478F6" w:rsidRPr="000E0B65">
      <w:rPr>
        <w:b/>
        <w:i/>
        <w:noProof/>
        <w:color w:val="808080" w:themeColor="background1" w:themeShade="80"/>
        <w:sz w:val="56"/>
        <w:szCs w:val="52"/>
        <w:lang w:eastAsia="de-DE"/>
      </w:rPr>
      <w:drawing>
        <wp:anchor distT="0" distB="0" distL="114300" distR="114300" simplePos="0" relativeHeight="251658240" behindDoc="0" locked="0" layoutInCell="1" allowOverlap="1" wp14:anchorId="69B6196C" wp14:editId="09FA3082">
          <wp:simplePos x="0" y="0"/>
          <wp:positionH relativeFrom="column">
            <wp:posOffset>5730553</wp:posOffset>
          </wp:positionH>
          <wp:positionV relativeFrom="paragraph">
            <wp:posOffset>57150</wp:posOffset>
          </wp:positionV>
          <wp:extent cx="1017270" cy="383540"/>
          <wp:effectExtent l="0" t="0" r="0" b="0"/>
          <wp:wrapNone/>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
                  <pic:cNvPicPr>
                    <a:picLocks noChangeAspect="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27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147" w:rsidRPr="000E0B65">
      <w:rPr>
        <w:b/>
        <w:i/>
        <w:noProof/>
        <w:color w:val="FFFFFF" w:themeColor="background1"/>
        <w:sz w:val="56"/>
        <w:szCs w:val="52"/>
        <w:lang w:eastAsia="de-DE"/>
      </w:rPr>
      <mc:AlternateContent>
        <mc:Choice Requires="wps">
          <w:drawing>
            <wp:anchor distT="0" distB="0" distL="114300" distR="114300" simplePos="0" relativeHeight="251659264" behindDoc="0" locked="0" layoutInCell="1" allowOverlap="1" wp14:anchorId="5E23B0C2" wp14:editId="1A40F1E6">
              <wp:simplePos x="0" y="0"/>
              <wp:positionH relativeFrom="column">
                <wp:posOffset>5532433</wp:posOffset>
              </wp:positionH>
              <wp:positionV relativeFrom="paragraph">
                <wp:posOffset>-283845</wp:posOffset>
              </wp:positionV>
              <wp:extent cx="0" cy="10741660"/>
              <wp:effectExtent l="19050" t="0" r="19050" b="2540"/>
              <wp:wrapNone/>
              <wp:docPr id="12" name="Gerade Verbindung 12"/>
              <wp:cNvGraphicFramePr/>
              <a:graphic xmlns:a="http://schemas.openxmlformats.org/drawingml/2006/main">
                <a:graphicData uri="http://schemas.microsoft.com/office/word/2010/wordprocessingShape">
                  <wps:wsp>
                    <wps:cNvCnPr/>
                    <wps:spPr>
                      <a:xfrm>
                        <a:off x="0" y="0"/>
                        <a:ext cx="0" cy="10741660"/>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74E9C" id="Gerade Verbindung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pt,-22.35pt" to="435.6pt,8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" strokecolor="#7f7f7f [1612]" strokeweight="2.5pt"/>
          </w:pict>
        </mc:Fallback>
      </mc:AlternateContent>
    </w:r>
    <w:r w:rsidR="006312E4" w:rsidRPr="000E0B65">
      <w:rPr>
        <w:b/>
        <w:i/>
        <w:color w:val="808080" w:themeColor="background1" w:themeShade="80"/>
        <w:sz w:val="56"/>
        <w:szCs w:val="52"/>
      </w:rPr>
      <w:t xml:space="preserve">Aufruf </w:t>
    </w:r>
    <w:proofErr w:type="spellStart"/>
    <w:r w:rsidR="00F01058">
      <w:rPr>
        <w:b/>
        <w:i/>
        <w:color w:val="808080" w:themeColor="background1" w:themeShade="80"/>
        <w:sz w:val="56"/>
        <w:szCs w:val="52"/>
      </w:rPr>
      <w:t>FuE</w:t>
    </w:r>
    <w:proofErr w:type="spellEnd"/>
    <w:r w:rsidR="00F01058">
      <w:rPr>
        <w:b/>
        <w:i/>
        <w:color w:val="808080" w:themeColor="background1" w:themeShade="80"/>
        <w:sz w:val="56"/>
        <w:szCs w:val="52"/>
      </w:rPr>
      <w:t>-</w:t>
    </w:r>
    <w:r w:rsidR="00150147" w:rsidRPr="000E0B65">
      <w:rPr>
        <w:b/>
        <w:i/>
        <w:color w:val="808080" w:themeColor="background1" w:themeShade="80"/>
        <w:sz w:val="56"/>
        <w:szCs w:val="52"/>
      </w:rPr>
      <w:t>P</w:t>
    </w:r>
    <w:r w:rsidR="006312E4" w:rsidRPr="000E0B65">
      <w:rPr>
        <w:b/>
        <w:i/>
        <w:color w:val="808080" w:themeColor="background1" w:themeShade="80"/>
        <w:sz w:val="56"/>
        <w:szCs w:val="52"/>
      </w:rPr>
      <w:t>rojektbeteiligung</w:t>
    </w:r>
    <w:r w:rsidR="00F90F99" w:rsidRPr="000E0B65">
      <w:rPr>
        <w:b/>
        <w:i/>
        <w:color w:val="808080" w:themeColor="background1" w:themeShade="80"/>
        <w:sz w:val="56"/>
        <w:szCs w:val="52"/>
      </w:rPr>
      <w:tab/>
    </w:r>
  </w:p>
  <w:p w14:paraId="29DB464F" w14:textId="77777777" w:rsidR="0055742E" w:rsidRPr="0055742E" w:rsidRDefault="00DB27AE" w:rsidP="00F6470D">
    <w:pPr>
      <w:pStyle w:val="Kopfzeile"/>
      <w:tabs>
        <w:tab w:val="clear" w:pos="4536"/>
        <w:tab w:val="clear" w:pos="9072"/>
        <w:tab w:val="left" w:pos="284"/>
        <w:tab w:val="right" w:pos="8505"/>
      </w:tabs>
      <w:ind w:firstLine="709"/>
      <w:rPr>
        <w:b/>
        <w:i/>
        <w:color w:val="808080" w:themeColor="background1" w:themeShade="80"/>
        <w:sz w:val="20"/>
        <w:szCs w:val="20"/>
      </w:rPr>
    </w:pPr>
    <w:r w:rsidRPr="00DB27AE">
      <w:rPr>
        <w:noProof/>
      </w:rPr>
      <w:drawing>
        <wp:anchor distT="0" distB="0" distL="114300" distR="114300" simplePos="0" relativeHeight="251669504" behindDoc="0" locked="0" layoutInCell="1" allowOverlap="1" wp14:anchorId="488CBBDA" wp14:editId="5A0F75FB">
          <wp:simplePos x="0" y="0"/>
          <wp:positionH relativeFrom="page">
            <wp:posOffset>6284319</wp:posOffset>
          </wp:positionH>
          <wp:positionV relativeFrom="paragraph">
            <wp:posOffset>1943735</wp:posOffset>
          </wp:positionV>
          <wp:extent cx="1186673" cy="32467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86673" cy="324678"/>
                  </a:xfrm>
                  <a:prstGeom prst="rect">
                    <a:avLst/>
                  </a:prstGeom>
                </pic:spPr>
              </pic:pic>
            </a:graphicData>
          </a:graphic>
          <wp14:sizeRelH relativeFrom="page">
            <wp14:pctWidth>0</wp14:pctWidth>
          </wp14:sizeRelH>
          <wp14:sizeRelV relativeFrom="page">
            <wp14:pctHeight>0</wp14:pctHeight>
          </wp14:sizeRelV>
        </wp:anchor>
      </w:drawing>
    </w:r>
    <w:r w:rsidR="00C8586B" w:rsidRPr="000E0B65">
      <w:rPr>
        <w:b/>
        <w:i/>
        <w:noProof/>
        <w:color w:val="808080" w:themeColor="background1" w:themeShade="80"/>
        <w:sz w:val="56"/>
        <w:szCs w:val="52"/>
        <w:lang w:eastAsia="de-DE"/>
      </w:rPr>
      <mc:AlternateContent>
        <mc:Choice Requires="wps">
          <w:drawing>
            <wp:anchor distT="0" distB="0" distL="114300" distR="114300" simplePos="0" relativeHeight="251668480" behindDoc="0" locked="0" layoutInCell="1" allowOverlap="1" wp14:anchorId="1E2E0B95" wp14:editId="677F0E18">
              <wp:simplePos x="0" y="0"/>
              <wp:positionH relativeFrom="column">
                <wp:posOffset>5531485</wp:posOffset>
              </wp:positionH>
              <wp:positionV relativeFrom="paragraph">
                <wp:posOffset>2548255</wp:posOffset>
              </wp:positionV>
              <wp:extent cx="1388745" cy="1403985"/>
              <wp:effectExtent l="0" t="0" r="1905"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3985"/>
                      </a:xfrm>
                      <a:prstGeom prst="rect">
                        <a:avLst/>
                      </a:prstGeom>
                      <a:solidFill>
                        <a:schemeClr val="bg1">
                          <a:lumMod val="50000"/>
                        </a:schemeClr>
                      </a:solidFill>
                      <a:ln w="9525">
                        <a:noFill/>
                        <a:miter lim="800000"/>
                        <a:headEnd/>
                        <a:tailEnd/>
                      </a:ln>
                    </wps:spPr>
                    <wps:txbx>
                      <w:txbxContent>
                        <w:p w14:paraId="41F2A87A" w14:textId="77777777" w:rsidR="000E0B65" w:rsidRPr="005B3DA8" w:rsidRDefault="000E0B65" w:rsidP="005B3DA8">
                          <w:pPr>
                            <w:spacing w:after="0" w:line="240" w:lineRule="auto"/>
                            <w:jc w:val="center"/>
                            <w:rPr>
                              <w:b/>
                              <w:color w:val="FFFFFF" w:themeColor="background1"/>
                            </w:rPr>
                          </w:pPr>
                          <w:r w:rsidRPr="005B3DA8">
                            <w:rPr>
                              <w:b/>
                              <w:color w:val="FFFFFF" w:themeColor="background1"/>
                            </w:rPr>
                            <w:t>Werden Sie Teil der Projektgruppe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F94F6" id="_x0000_s1029" type="#_x0000_t202" style="position:absolute;left:0;text-align:left;margin-left:435.55pt;margin-top:200.65pt;width:109.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" fillcolor="#7f7f7f [1612]" stroked="f">
              <v:textbox style="mso-fit-shape-to-text:t">
                <w:txbxContent>
                  <w:p w:rsidR="000E0B65" w:rsidRPr="005B3DA8" w:rsidRDefault="000E0B65" w:rsidP="005B3DA8">
                    <w:pPr>
                      <w:spacing w:after="0" w:line="240" w:lineRule="auto"/>
                      <w:jc w:val="center"/>
                      <w:rPr>
                        <w:b/>
                        <w:color w:val="FFFFFF" w:themeColor="background1"/>
                      </w:rPr>
                    </w:pPr>
                    <w:r w:rsidRPr="005B3DA8">
                      <w:rPr>
                        <w:b/>
                        <w:color w:val="FFFFFF" w:themeColor="background1"/>
                      </w:rPr>
                      <w:t>Werden Sie Teil der Projektgruppe</w:t>
                    </w:r>
                  </w:p>
                </w:txbxContent>
              </v:textbox>
            </v:shape>
          </w:pict>
        </mc:Fallback>
      </mc:AlternateContent>
    </w:r>
    <w:r w:rsidR="00C8586B" w:rsidRPr="000E0B65">
      <w:rPr>
        <w:b/>
        <w:i/>
        <w:noProof/>
        <w:color w:val="808080" w:themeColor="background1" w:themeShade="80"/>
        <w:sz w:val="56"/>
        <w:szCs w:val="52"/>
        <w:lang w:eastAsia="de-DE"/>
      </w:rPr>
      <mc:AlternateContent>
        <mc:Choice Requires="wps">
          <w:drawing>
            <wp:anchor distT="0" distB="0" distL="114300" distR="114300" simplePos="0" relativeHeight="251665408" behindDoc="0" locked="0" layoutInCell="1" allowOverlap="1" wp14:anchorId="104CAD0D" wp14:editId="689788A3">
              <wp:simplePos x="0" y="0"/>
              <wp:positionH relativeFrom="column">
                <wp:posOffset>5535930</wp:posOffset>
              </wp:positionH>
              <wp:positionV relativeFrom="paragraph">
                <wp:posOffset>3057136</wp:posOffset>
              </wp:positionV>
              <wp:extent cx="1388745" cy="37211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3721100"/>
                      </a:xfrm>
                      <a:prstGeom prst="rect">
                        <a:avLst/>
                      </a:prstGeom>
                      <a:noFill/>
                      <a:ln w="9525">
                        <a:noFill/>
                        <a:miter lim="800000"/>
                        <a:headEnd/>
                        <a:tailEnd/>
                      </a:ln>
                    </wps:spPr>
                    <wps:txbx>
                      <w:txbxContent>
                        <w:p w14:paraId="5B4F694E" w14:textId="77777777" w:rsidR="00AF67F4" w:rsidRPr="00AF67F4" w:rsidRDefault="00AF67F4" w:rsidP="000E0B65">
                          <w:pPr>
                            <w:spacing w:after="0" w:line="240" w:lineRule="auto"/>
                            <w:jc w:val="center"/>
                          </w:pPr>
                          <w:r w:rsidRPr="00AF67F4">
                            <w:t>Ansprechpartner ist</w:t>
                          </w:r>
                        </w:p>
                        <w:p w14:paraId="1087BB2B" w14:textId="77777777" w:rsidR="00AF67F4" w:rsidRPr="00AF67F4" w:rsidRDefault="00AF67F4" w:rsidP="000E0B65">
                          <w:pPr>
                            <w:spacing w:after="0" w:line="240" w:lineRule="auto"/>
                            <w:jc w:val="center"/>
                          </w:pPr>
                          <w:r w:rsidRPr="00AF67F4">
                            <w:t>Dr. Daniel Meyer</w:t>
                          </w:r>
                        </w:p>
                        <w:p w14:paraId="42240E54" w14:textId="77777777" w:rsidR="00AF67F4" w:rsidRPr="007456BD" w:rsidRDefault="00AF67F4" w:rsidP="000E0B65">
                          <w:pPr>
                            <w:spacing w:after="0" w:line="240" w:lineRule="auto"/>
                            <w:jc w:val="center"/>
                          </w:pPr>
                          <w:r w:rsidRPr="007456BD">
                            <w:t>DGO e.V.</w:t>
                          </w:r>
                        </w:p>
                        <w:p w14:paraId="7C467EB5" w14:textId="77777777" w:rsidR="00AF67F4" w:rsidRPr="007456BD" w:rsidRDefault="00AF67F4" w:rsidP="000E0B65">
                          <w:pPr>
                            <w:spacing w:after="0" w:line="240" w:lineRule="auto"/>
                            <w:jc w:val="center"/>
                          </w:pPr>
                        </w:p>
                        <w:p w14:paraId="3777EFEC" w14:textId="77777777" w:rsidR="00AF67F4" w:rsidRPr="006F4B7D" w:rsidRDefault="00E96D8C" w:rsidP="000E0B65">
                          <w:pPr>
                            <w:spacing w:after="0" w:line="240" w:lineRule="auto"/>
                            <w:jc w:val="center"/>
                          </w:pPr>
                          <w:r w:rsidRPr="006F4B7D">
                            <w:rPr>
                              <w:b/>
                            </w:rPr>
                            <w:t xml:space="preserve">E-Mail </w:t>
                          </w:r>
                          <w:hyperlink r:id="rId4" w:history="1">
                            <w:r w:rsidR="00AF67F4" w:rsidRPr="006F4B7D">
                              <w:rPr>
                                <w:rStyle w:val="Hyperlink"/>
                              </w:rPr>
                              <w:t>d.meyer@dgo-online.de</w:t>
                            </w:r>
                          </w:hyperlink>
                        </w:p>
                        <w:p w14:paraId="0F3C087B" w14:textId="77777777" w:rsidR="000E0B65" w:rsidRPr="007456BD" w:rsidRDefault="000E0B65" w:rsidP="000E0B65">
                          <w:pPr>
                            <w:spacing w:before="120" w:after="0" w:line="240" w:lineRule="auto"/>
                            <w:jc w:val="center"/>
                            <w:rPr>
                              <w:b/>
                              <w:sz w:val="8"/>
                              <w:szCs w:val="8"/>
                            </w:rPr>
                          </w:pPr>
                        </w:p>
                        <w:p w14:paraId="0D1DFEB3" w14:textId="77777777" w:rsidR="00E96D8C" w:rsidRPr="00342425" w:rsidRDefault="00E96D8C" w:rsidP="000E0B65">
                          <w:pPr>
                            <w:spacing w:before="120" w:after="0" w:line="240" w:lineRule="auto"/>
                            <w:jc w:val="center"/>
                            <w:rPr>
                              <w:lang w:val="en-GB"/>
                            </w:rPr>
                          </w:pPr>
                          <w:r w:rsidRPr="00342425">
                            <w:rPr>
                              <w:b/>
                              <w:lang w:val="en-GB"/>
                            </w:rPr>
                            <w:t>Tel</w:t>
                          </w:r>
                        </w:p>
                        <w:p w14:paraId="52C0CC5A" w14:textId="77777777" w:rsidR="00E96D8C" w:rsidRPr="00342425" w:rsidRDefault="00C75E57" w:rsidP="000E0B65">
                          <w:pPr>
                            <w:spacing w:after="0" w:line="240" w:lineRule="auto"/>
                            <w:jc w:val="center"/>
                            <w:rPr>
                              <w:lang w:val="en-GB"/>
                            </w:rPr>
                          </w:pPr>
                          <w:r>
                            <w:rPr>
                              <w:lang w:val="en-GB"/>
                            </w:rPr>
                            <w:t xml:space="preserve">02103 </w:t>
                          </w:r>
                          <w:r w:rsidR="00E96D8C" w:rsidRPr="00342425">
                            <w:rPr>
                              <w:lang w:val="en-GB"/>
                            </w:rPr>
                            <w:t>25 56 35</w:t>
                          </w:r>
                        </w:p>
                        <w:p w14:paraId="496C82CB" w14:textId="77777777" w:rsidR="000E0B65" w:rsidRPr="000E0B65" w:rsidRDefault="000E0B65" w:rsidP="000E0B65">
                          <w:pPr>
                            <w:spacing w:after="0" w:line="240" w:lineRule="auto"/>
                            <w:jc w:val="center"/>
                            <w:rPr>
                              <w:b/>
                              <w:sz w:val="8"/>
                              <w:szCs w:val="8"/>
                              <w:lang w:val="en-GB"/>
                            </w:rPr>
                          </w:pPr>
                        </w:p>
                        <w:p w14:paraId="62E28760" w14:textId="77777777" w:rsidR="00E96D8C" w:rsidRPr="00342425" w:rsidRDefault="00E96D8C" w:rsidP="000E0B65">
                          <w:pPr>
                            <w:spacing w:after="0" w:line="240" w:lineRule="auto"/>
                            <w:jc w:val="center"/>
                            <w:rPr>
                              <w:b/>
                              <w:lang w:val="en-GB"/>
                            </w:rPr>
                          </w:pPr>
                          <w:r w:rsidRPr="00342425">
                            <w:rPr>
                              <w:b/>
                              <w:lang w:val="en-GB"/>
                            </w:rPr>
                            <w:t>Mobil</w:t>
                          </w:r>
                        </w:p>
                        <w:p w14:paraId="277061B7" w14:textId="77777777" w:rsidR="00AF67F4" w:rsidRDefault="00E96D8C" w:rsidP="000E0B65">
                          <w:pPr>
                            <w:spacing w:after="0" w:line="240" w:lineRule="auto"/>
                            <w:jc w:val="center"/>
                          </w:pPr>
                          <w:r>
                            <w:t>0171 26 63 902</w:t>
                          </w:r>
                        </w:p>
                        <w:p w14:paraId="1D617C47" w14:textId="77777777" w:rsidR="005B0950" w:rsidRDefault="005B0950" w:rsidP="000E0B65">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F1293" id="_x0000_s1030" type="#_x0000_t202" style="position:absolute;left:0;text-align:left;margin-left:435.9pt;margin-top:240.7pt;width:109.35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" filled="f" stroked="f">
              <v:textbox>
                <w:txbxContent>
                  <w:p w:rsidR="00AF67F4" w:rsidRPr="00AF67F4" w:rsidRDefault="00AF67F4" w:rsidP="000E0B65">
                    <w:pPr>
                      <w:spacing w:after="0" w:line="240" w:lineRule="auto"/>
                      <w:jc w:val="center"/>
                    </w:pPr>
                    <w:r w:rsidRPr="00AF67F4">
                      <w:t>Ansprechpartner ist</w:t>
                    </w:r>
                  </w:p>
                  <w:p w:rsidR="00AF67F4" w:rsidRPr="00AF67F4" w:rsidRDefault="00AF67F4" w:rsidP="000E0B65">
                    <w:pPr>
                      <w:spacing w:after="0" w:line="240" w:lineRule="auto"/>
                      <w:jc w:val="center"/>
                    </w:pPr>
                    <w:r w:rsidRPr="00AF67F4">
                      <w:t>Dr. Daniel Meyer</w:t>
                    </w:r>
                  </w:p>
                  <w:p w:rsidR="00AF67F4" w:rsidRPr="007456BD" w:rsidRDefault="00AF67F4" w:rsidP="000E0B65">
                    <w:pPr>
                      <w:spacing w:after="0" w:line="240" w:lineRule="auto"/>
                      <w:jc w:val="center"/>
                    </w:pPr>
                    <w:r w:rsidRPr="007456BD">
                      <w:t>DGO e.V.</w:t>
                    </w:r>
                  </w:p>
                  <w:p w:rsidR="00AF67F4" w:rsidRPr="007456BD" w:rsidRDefault="00AF67F4" w:rsidP="000E0B65">
                    <w:pPr>
                      <w:spacing w:after="0" w:line="240" w:lineRule="auto"/>
                      <w:jc w:val="center"/>
                    </w:pPr>
                  </w:p>
                  <w:p w:rsidR="00AF67F4" w:rsidRPr="006F4B7D" w:rsidRDefault="00E96D8C" w:rsidP="000E0B65">
                    <w:pPr>
                      <w:spacing w:after="0" w:line="240" w:lineRule="auto"/>
                      <w:jc w:val="center"/>
                    </w:pPr>
                    <w:r w:rsidRPr="006F4B7D">
                      <w:rPr>
                        <w:b/>
                      </w:rPr>
                      <w:t xml:space="preserve">E-Mail </w:t>
                    </w:r>
                    <w:hyperlink r:id="rId5" w:history="1">
                      <w:r w:rsidR="00AF67F4" w:rsidRPr="006F4B7D">
                        <w:rPr>
                          <w:rStyle w:val="Hyperlink"/>
                        </w:rPr>
                        <w:t>d.meyer@dgo-online.de</w:t>
                      </w:r>
                    </w:hyperlink>
                  </w:p>
                  <w:p w:rsidR="000E0B65" w:rsidRPr="007456BD" w:rsidRDefault="000E0B65" w:rsidP="000E0B65">
                    <w:pPr>
                      <w:spacing w:before="120" w:after="0" w:line="240" w:lineRule="auto"/>
                      <w:jc w:val="center"/>
                      <w:rPr>
                        <w:b/>
                        <w:sz w:val="8"/>
                        <w:szCs w:val="8"/>
                      </w:rPr>
                    </w:pPr>
                  </w:p>
                  <w:p w:rsidR="00E96D8C" w:rsidRPr="00342425" w:rsidRDefault="00E96D8C" w:rsidP="000E0B65">
                    <w:pPr>
                      <w:spacing w:before="120" w:after="0" w:line="240" w:lineRule="auto"/>
                      <w:jc w:val="center"/>
                      <w:rPr>
                        <w:lang w:val="en-GB"/>
                      </w:rPr>
                    </w:pPr>
                    <w:r w:rsidRPr="00342425">
                      <w:rPr>
                        <w:b/>
                        <w:lang w:val="en-GB"/>
                      </w:rPr>
                      <w:t>Tel</w:t>
                    </w:r>
                  </w:p>
                  <w:p w:rsidR="00E96D8C" w:rsidRPr="00342425" w:rsidRDefault="00C75E57" w:rsidP="000E0B65">
                    <w:pPr>
                      <w:spacing w:after="0" w:line="240" w:lineRule="auto"/>
                      <w:jc w:val="center"/>
                      <w:rPr>
                        <w:lang w:val="en-GB"/>
                      </w:rPr>
                    </w:pPr>
                    <w:r>
                      <w:rPr>
                        <w:lang w:val="en-GB"/>
                      </w:rPr>
                      <w:t xml:space="preserve">02103 </w:t>
                    </w:r>
                    <w:r w:rsidR="00E96D8C" w:rsidRPr="00342425">
                      <w:rPr>
                        <w:lang w:val="en-GB"/>
                      </w:rPr>
                      <w:t>25 56 35</w:t>
                    </w:r>
                  </w:p>
                  <w:p w:rsidR="000E0B65" w:rsidRPr="000E0B65" w:rsidRDefault="000E0B65" w:rsidP="000E0B65">
                    <w:pPr>
                      <w:spacing w:after="0" w:line="240" w:lineRule="auto"/>
                      <w:jc w:val="center"/>
                      <w:rPr>
                        <w:b/>
                        <w:sz w:val="8"/>
                        <w:szCs w:val="8"/>
                        <w:lang w:val="en-GB"/>
                      </w:rPr>
                    </w:pPr>
                  </w:p>
                  <w:p w:rsidR="00E96D8C" w:rsidRPr="00342425" w:rsidRDefault="00E96D8C" w:rsidP="000E0B65">
                    <w:pPr>
                      <w:spacing w:after="0" w:line="240" w:lineRule="auto"/>
                      <w:jc w:val="center"/>
                      <w:rPr>
                        <w:b/>
                        <w:lang w:val="en-GB"/>
                      </w:rPr>
                    </w:pPr>
                    <w:r w:rsidRPr="00342425">
                      <w:rPr>
                        <w:b/>
                        <w:lang w:val="en-GB"/>
                      </w:rPr>
                      <w:t>Mobil</w:t>
                    </w:r>
                  </w:p>
                  <w:p w:rsidR="00AF67F4" w:rsidRDefault="00E96D8C" w:rsidP="000E0B65">
                    <w:pPr>
                      <w:spacing w:after="0" w:line="240" w:lineRule="auto"/>
                      <w:jc w:val="center"/>
                    </w:pPr>
                    <w:r>
                      <w:t>0171 26 63 902</w:t>
                    </w:r>
                  </w:p>
                  <w:p w:rsidR="005B0950" w:rsidRDefault="005B0950" w:rsidP="000E0B65">
                    <w:pPr>
                      <w:spacing w:after="0" w:line="240" w:lineRule="auto"/>
                      <w:jc w:val="center"/>
                    </w:pPr>
                  </w:p>
                </w:txbxContent>
              </v:textbox>
            </v:shape>
          </w:pict>
        </mc:Fallback>
      </mc:AlternateContent>
    </w:r>
    <w:r w:rsidR="0055742E" w:rsidRPr="0055742E">
      <w:rPr>
        <w:b/>
        <w:i/>
        <w:color w:val="808080" w:themeColor="background1" w:themeShade="80"/>
        <w:sz w:val="20"/>
        <w:szCs w:val="20"/>
      </w:rPr>
      <w:t>Werden Sie Mitglied im projektbegleitenden Ausschuss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0545A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E3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E8FA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823D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8C64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69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A24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285F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14EF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1EA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C263B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EC2527"/>
    <w:multiLevelType w:val="hybridMultilevel"/>
    <w:tmpl w:val="1A707B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373446"/>
    <w:multiLevelType w:val="hybridMultilevel"/>
    <w:tmpl w:val="3E8E4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700A19"/>
    <w:multiLevelType w:val="hybridMultilevel"/>
    <w:tmpl w:val="9AC2AD9E"/>
    <w:lvl w:ilvl="0" w:tplc="050614DC">
      <w:start w:val="1"/>
      <w:numFmt w:val="decimal"/>
      <w:lvlText w:val="TOP %1"/>
      <w:lvlJc w:val="left"/>
      <w:pPr>
        <w:ind w:left="502" w:hanging="360"/>
      </w:pPr>
      <w:rPr>
        <w:rFonts w:hint="default"/>
      </w:rPr>
    </w:lvl>
    <w:lvl w:ilvl="1" w:tplc="04070019">
      <w:start w:val="1"/>
      <w:numFmt w:val="lowerLetter"/>
      <w:lvlText w:val="%2."/>
      <w:lvlJc w:val="left"/>
      <w:pPr>
        <w:ind w:left="1015" w:hanging="360"/>
      </w:pPr>
    </w:lvl>
    <w:lvl w:ilvl="2" w:tplc="04070019">
      <w:start w:val="1"/>
      <w:numFmt w:val="lowerLetter"/>
      <w:lvlText w:val="%3."/>
      <w:lvlJc w:val="left"/>
      <w:pPr>
        <w:ind w:left="2449" w:hanging="180"/>
      </w:pPr>
    </w:lvl>
    <w:lvl w:ilvl="3" w:tplc="0407000F">
      <w:start w:val="1"/>
      <w:numFmt w:val="decimal"/>
      <w:lvlText w:val="%4."/>
      <w:lvlJc w:val="left"/>
      <w:pPr>
        <w:ind w:left="2455" w:hanging="360"/>
      </w:pPr>
    </w:lvl>
    <w:lvl w:ilvl="4" w:tplc="04070019" w:tentative="1">
      <w:start w:val="1"/>
      <w:numFmt w:val="lowerLetter"/>
      <w:lvlText w:val="%5."/>
      <w:lvlJc w:val="left"/>
      <w:pPr>
        <w:ind w:left="3175" w:hanging="360"/>
      </w:pPr>
    </w:lvl>
    <w:lvl w:ilvl="5" w:tplc="0407001B" w:tentative="1">
      <w:start w:val="1"/>
      <w:numFmt w:val="lowerRoman"/>
      <w:lvlText w:val="%6."/>
      <w:lvlJc w:val="right"/>
      <w:pPr>
        <w:ind w:left="3895" w:hanging="180"/>
      </w:pPr>
    </w:lvl>
    <w:lvl w:ilvl="6" w:tplc="0407000F" w:tentative="1">
      <w:start w:val="1"/>
      <w:numFmt w:val="decimal"/>
      <w:lvlText w:val="%7."/>
      <w:lvlJc w:val="left"/>
      <w:pPr>
        <w:ind w:left="4615" w:hanging="360"/>
      </w:pPr>
    </w:lvl>
    <w:lvl w:ilvl="7" w:tplc="04070019" w:tentative="1">
      <w:start w:val="1"/>
      <w:numFmt w:val="lowerLetter"/>
      <w:lvlText w:val="%8."/>
      <w:lvlJc w:val="left"/>
      <w:pPr>
        <w:ind w:left="5335" w:hanging="360"/>
      </w:pPr>
    </w:lvl>
    <w:lvl w:ilvl="8" w:tplc="0407001B" w:tentative="1">
      <w:start w:val="1"/>
      <w:numFmt w:val="lowerRoman"/>
      <w:lvlText w:val="%9."/>
      <w:lvlJc w:val="right"/>
      <w:pPr>
        <w:ind w:left="6055" w:hanging="180"/>
      </w:pPr>
    </w:lvl>
  </w:abstractNum>
  <w:abstractNum w:abstractNumId="14" w15:restartNumberingAfterBreak="0">
    <w:nsid w:val="4280677B"/>
    <w:multiLevelType w:val="multilevel"/>
    <w:tmpl w:val="4086AD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C51999"/>
    <w:multiLevelType w:val="hybridMultilevel"/>
    <w:tmpl w:val="51AA80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A973C8"/>
    <w:multiLevelType w:val="hybridMultilevel"/>
    <w:tmpl w:val="4210C520"/>
    <w:lvl w:ilvl="0" w:tplc="050614DC">
      <w:start w:val="1"/>
      <w:numFmt w:val="decimal"/>
      <w:lvlText w:val="TOP %1"/>
      <w:lvlJc w:val="left"/>
      <w:pPr>
        <w:ind w:left="720" w:hanging="360"/>
      </w:pPr>
      <w:rPr>
        <w:rFonts w:hint="default"/>
      </w:rPr>
    </w:lvl>
    <w:lvl w:ilvl="1" w:tplc="04070019">
      <w:start w:val="1"/>
      <w:numFmt w:val="lowerLetter"/>
      <w:lvlText w:val="%2."/>
      <w:lvlJc w:val="left"/>
      <w:pPr>
        <w:ind w:left="1440" w:hanging="360"/>
      </w:pPr>
    </w:lvl>
    <w:lvl w:ilvl="2" w:tplc="04070019">
      <w:start w:val="1"/>
      <w:numFmt w:val="lowerLetter"/>
      <w:lvlText w:val="%3."/>
      <w:lvlJc w:val="lef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4C528C6"/>
    <w:multiLevelType w:val="multilevel"/>
    <w:tmpl w:val="CB503D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DD5096"/>
    <w:multiLevelType w:val="hybridMultilevel"/>
    <w:tmpl w:val="8102B46A"/>
    <w:lvl w:ilvl="0" w:tplc="050614DC">
      <w:start w:val="1"/>
      <w:numFmt w:val="decimal"/>
      <w:lvlText w:val="TOP %1"/>
      <w:lvlJc w:val="left"/>
      <w:pPr>
        <w:ind w:left="720" w:hanging="360"/>
      </w:pPr>
      <w:rPr>
        <w:rFonts w:hint="default"/>
      </w:rPr>
    </w:lvl>
    <w:lvl w:ilvl="1" w:tplc="04070019">
      <w:start w:val="1"/>
      <w:numFmt w:val="lowerLetter"/>
      <w:lvlText w:val="%2."/>
      <w:lvlJc w:val="left"/>
      <w:pPr>
        <w:ind w:left="1440" w:hanging="360"/>
      </w:pPr>
    </w:lvl>
    <w:lvl w:ilvl="2" w:tplc="04070019">
      <w:start w:val="1"/>
      <w:numFmt w:val="lowerLetter"/>
      <w:lvlText w:val="%3."/>
      <w:lvlJc w:val="lef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1D706D1"/>
    <w:multiLevelType w:val="hybridMultilevel"/>
    <w:tmpl w:val="540A7DA8"/>
    <w:lvl w:ilvl="0" w:tplc="8EB8D2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960D2B"/>
    <w:multiLevelType w:val="hybridMultilevel"/>
    <w:tmpl w:val="8766F14C"/>
    <w:lvl w:ilvl="0" w:tplc="44E46846">
      <w:start w:val="1"/>
      <w:numFmt w:val="decimal"/>
      <w:lvlText w:val="TOP %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15"/>
  </w:num>
  <w:num w:numId="7">
    <w:abstractNumId w:val="11"/>
  </w:num>
  <w:num w:numId="8">
    <w:abstractNumId w:val="20"/>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8"/>
  </w:num>
  <w:num w:numId="16">
    <w:abstractNumId w:val="10"/>
  </w:num>
  <w:num w:numId="17">
    <w:abstractNumId w:val="17"/>
  </w:num>
  <w:num w:numId="18">
    <w:abstractNumId w:val="14"/>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28F"/>
    <w:rsid w:val="0000459F"/>
    <w:rsid w:val="00040588"/>
    <w:rsid w:val="00065A8C"/>
    <w:rsid w:val="00082FD8"/>
    <w:rsid w:val="000E0B0F"/>
    <w:rsid w:val="000E0B65"/>
    <w:rsid w:val="000E0C99"/>
    <w:rsid w:val="000E49C2"/>
    <w:rsid w:val="000E78D5"/>
    <w:rsid w:val="000E7A5E"/>
    <w:rsid w:val="00104570"/>
    <w:rsid w:val="00111504"/>
    <w:rsid w:val="001254FC"/>
    <w:rsid w:val="001373C1"/>
    <w:rsid w:val="00150147"/>
    <w:rsid w:val="00164FE2"/>
    <w:rsid w:val="00172183"/>
    <w:rsid w:val="001761DE"/>
    <w:rsid w:val="001A2051"/>
    <w:rsid w:val="001A4B87"/>
    <w:rsid w:val="001A54FE"/>
    <w:rsid w:val="001A64B1"/>
    <w:rsid w:val="001B0992"/>
    <w:rsid w:val="001D5BAF"/>
    <w:rsid w:val="001F4682"/>
    <w:rsid w:val="002212EB"/>
    <w:rsid w:val="0024500B"/>
    <w:rsid w:val="00274634"/>
    <w:rsid w:val="00284623"/>
    <w:rsid w:val="00292436"/>
    <w:rsid w:val="002A5D35"/>
    <w:rsid w:val="002B0258"/>
    <w:rsid w:val="002C1A43"/>
    <w:rsid w:val="002D21CA"/>
    <w:rsid w:val="002D23EF"/>
    <w:rsid w:val="002E2AB6"/>
    <w:rsid w:val="002F6889"/>
    <w:rsid w:val="003106A9"/>
    <w:rsid w:val="0031700B"/>
    <w:rsid w:val="00342425"/>
    <w:rsid w:val="003610FC"/>
    <w:rsid w:val="0036351E"/>
    <w:rsid w:val="0036359D"/>
    <w:rsid w:val="003744F5"/>
    <w:rsid w:val="003B3ED9"/>
    <w:rsid w:val="003B68A1"/>
    <w:rsid w:val="003E7065"/>
    <w:rsid w:val="00401151"/>
    <w:rsid w:val="004065C4"/>
    <w:rsid w:val="0040666C"/>
    <w:rsid w:val="004120EC"/>
    <w:rsid w:val="004412CC"/>
    <w:rsid w:val="00466AA7"/>
    <w:rsid w:val="004A36EF"/>
    <w:rsid w:val="004B515D"/>
    <w:rsid w:val="004C429C"/>
    <w:rsid w:val="004D3FAD"/>
    <w:rsid w:val="004E2A73"/>
    <w:rsid w:val="004F29F3"/>
    <w:rsid w:val="00503957"/>
    <w:rsid w:val="00514791"/>
    <w:rsid w:val="00515419"/>
    <w:rsid w:val="005224EA"/>
    <w:rsid w:val="005504B7"/>
    <w:rsid w:val="0055158F"/>
    <w:rsid w:val="0055742E"/>
    <w:rsid w:val="005650A1"/>
    <w:rsid w:val="005876E5"/>
    <w:rsid w:val="005A13AA"/>
    <w:rsid w:val="005A6F02"/>
    <w:rsid w:val="005B0950"/>
    <w:rsid w:val="005B3053"/>
    <w:rsid w:val="005B3DA8"/>
    <w:rsid w:val="005D226A"/>
    <w:rsid w:val="005E637A"/>
    <w:rsid w:val="005F1C65"/>
    <w:rsid w:val="005F340B"/>
    <w:rsid w:val="00612A94"/>
    <w:rsid w:val="006312E4"/>
    <w:rsid w:val="00686192"/>
    <w:rsid w:val="00686351"/>
    <w:rsid w:val="006A03BE"/>
    <w:rsid w:val="006A06D4"/>
    <w:rsid w:val="006A7664"/>
    <w:rsid w:val="006B2134"/>
    <w:rsid w:val="006C0633"/>
    <w:rsid w:val="006C4650"/>
    <w:rsid w:val="006D4F02"/>
    <w:rsid w:val="006F0881"/>
    <w:rsid w:val="006F4B7D"/>
    <w:rsid w:val="007015D7"/>
    <w:rsid w:val="00716B66"/>
    <w:rsid w:val="00735A64"/>
    <w:rsid w:val="007456BD"/>
    <w:rsid w:val="00752B92"/>
    <w:rsid w:val="007546A0"/>
    <w:rsid w:val="00770CF4"/>
    <w:rsid w:val="0077362A"/>
    <w:rsid w:val="0077520C"/>
    <w:rsid w:val="00792B5B"/>
    <w:rsid w:val="00796D60"/>
    <w:rsid w:val="007B3ACB"/>
    <w:rsid w:val="007C5F94"/>
    <w:rsid w:val="007E2B9C"/>
    <w:rsid w:val="007E797F"/>
    <w:rsid w:val="007F75F0"/>
    <w:rsid w:val="008219F3"/>
    <w:rsid w:val="0083128F"/>
    <w:rsid w:val="00832410"/>
    <w:rsid w:val="0085333F"/>
    <w:rsid w:val="00861661"/>
    <w:rsid w:val="00872D92"/>
    <w:rsid w:val="00873309"/>
    <w:rsid w:val="00882566"/>
    <w:rsid w:val="00882E24"/>
    <w:rsid w:val="008A596E"/>
    <w:rsid w:val="008A60FE"/>
    <w:rsid w:val="008B68FE"/>
    <w:rsid w:val="008D31CA"/>
    <w:rsid w:val="008E3011"/>
    <w:rsid w:val="008E35DF"/>
    <w:rsid w:val="008F0D26"/>
    <w:rsid w:val="008F2253"/>
    <w:rsid w:val="009059E3"/>
    <w:rsid w:val="00913C77"/>
    <w:rsid w:val="009179DE"/>
    <w:rsid w:val="00936EE1"/>
    <w:rsid w:val="00937363"/>
    <w:rsid w:val="009402F2"/>
    <w:rsid w:val="00941D90"/>
    <w:rsid w:val="009613B1"/>
    <w:rsid w:val="00970925"/>
    <w:rsid w:val="0097319A"/>
    <w:rsid w:val="00975EB1"/>
    <w:rsid w:val="009A4A0C"/>
    <w:rsid w:val="009C73E6"/>
    <w:rsid w:val="009D56B3"/>
    <w:rsid w:val="009D7D7B"/>
    <w:rsid w:val="00A04371"/>
    <w:rsid w:val="00A1029C"/>
    <w:rsid w:val="00A137F2"/>
    <w:rsid w:val="00A2670B"/>
    <w:rsid w:val="00A31F57"/>
    <w:rsid w:val="00A46FC0"/>
    <w:rsid w:val="00A609B7"/>
    <w:rsid w:val="00A63915"/>
    <w:rsid w:val="00A75D90"/>
    <w:rsid w:val="00A95D65"/>
    <w:rsid w:val="00AA4C0C"/>
    <w:rsid w:val="00AC3D99"/>
    <w:rsid w:val="00AC62A4"/>
    <w:rsid w:val="00AD0D0F"/>
    <w:rsid w:val="00AD5026"/>
    <w:rsid w:val="00AF67F4"/>
    <w:rsid w:val="00B16741"/>
    <w:rsid w:val="00B20569"/>
    <w:rsid w:val="00B30AA8"/>
    <w:rsid w:val="00B31E49"/>
    <w:rsid w:val="00B52DE2"/>
    <w:rsid w:val="00B660DA"/>
    <w:rsid w:val="00B71540"/>
    <w:rsid w:val="00B71E8E"/>
    <w:rsid w:val="00B756F2"/>
    <w:rsid w:val="00B91ED4"/>
    <w:rsid w:val="00BB1351"/>
    <w:rsid w:val="00BB1E66"/>
    <w:rsid w:val="00BC4C62"/>
    <w:rsid w:val="00BC6644"/>
    <w:rsid w:val="00BE4AF6"/>
    <w:rsid w:val="00C03FF6"/>
    <w:rsid w:val="00C1197A"/>
    <w:rsid w:val="00C150AA"/>
    <w:rsid w:val="00C15B83"/>
    <w:rsid w:val="00C16979"/>
    <w:rsid w:val="00C200E7"/>
    <w:rsid w:val="00C21D3C"/>
    <w:rsid w:val="00C24ED6"/>
    <w:rsid w:val="00C30F53"/>
    <w:rsid w:val="00C353BB"/>
    <w:rsid w:val="00C367A7"/>
    <w:rsid w:val="00C40EAA"/>
    <w:rsid w:val="00C54699"/>
    <w:rsid w:val="00C71302"/>
    <w:rsid w:val="00C72C1D"/>
    <w:rsid w:val="00C75E57"/>
    <w:rsid w:val="00C8586B"/>
    <w:rsid w:val="00C96D3B"/>
    <w:rsid w:val="00C979A4"/>
    <w:rsid w:val="00CC3A52"/>
    <w:rsid w:val="00CD179C"/>
    <w:rsid w:val="00CD1E64"/>
    <w:rsid w:val="00CD592A"/>
    <w:rsid w:val="00CF583C"/>
    <w:rsid w:val="00CF7316"/>
    <w:rsid w:val="00D07B2D"/>
    <w:rsid w:val="00D07F5F"/>
    <w:rsid w:val="00D10B2F"/>
    <w:rsid w:val="00D356E2"/>
    <w:rsid w:val="00D43CE6"/>
    <w:rsid w:val="00DA1331"/>
    <w:rsid w:val="00DB0BBD"/>
    <w:rsid w:val="00DB27AE"/>
    <w:rsid w:val="00DC070C"/>
    <w:rsid w:val="00DC5F34"/>
    <w:rsid w:val="00DD1D7A"/>
    <w:rsid w:val="00DD248B"/>
    <w:rsid w:val="00DF1B63"/>
    <w:rsid w:val="00E00A35"/>
    <w:rsid w:val="00E0434F"/>
    <w:rsid w:val="00E33CA8"/>
    <w:rsid w:val="00E478F6"/>
    <w:rsid w:val="00E60435"/>
    <w:rsid w:val="00E761AE"/>
    <w:rsid w:val="00E87337"/>
    <w:rsid w:val="00E91B94"/>
    <w:rsid w:val="00E92002"/>
    <w:rsid w:val="00E96D8C"/>
    <w:rsid w:val="00E978E5"/>
    <w:rsid w:val="00EB6A4B"/>
    <w:rsid w:val="00F01058"/>
    <w:rsid w:val="00F0731A"/>
    <w:rsid w:val="00F2084A"/>
    <w:rsid w:val="00F3400D"/>
    <w:rsid w:val="00F40619"/>
    <w:rsid w:val="00F41BC0"/>
    <w:rsid w:val="00F42533"/>
    <w:rsid w:val="00F6470D"/>
    <w:rsid w:val="00F660A1"/>
    <w:rsid w:val="00F87DE2"/>
    <w:rsid w:val="00F90F99"/>
    <w:rsid w:val="00F95748"/>
    <w:rsid w:val="00FB45FA"/>
    <w:rsid w:val="00FF0E59"/>
    <w:rsid w:val="00FF46F3"/>
    <w:rsid w:val="00FF5960"/>
    <w:rsid w:val="00FF7A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6E1C"/>
  <w15:docId w15:val="{A84ADDBE-A85F-4622-BB6D-9840DAC2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128F"/>
    <w:pPr>
      <w:contextualSpacing/>
    </w:pPr>
  </w:style>
  <w:style w:type="paragraph" w:styleId="berschrift1">
    <w:name w:val="heading 1"/>
    <w:basedOn w:val="Standard"/>
    <w:next w:val="Standard"/>
    <w:link w:val="berschrift1Zchn"/>
    <w:uiPriority w:val="9"/>
    <w:qFormat/>
    <w:rsid w:val="00C54699"/>
    <w:pPr>
      <w:keepNext/>
      <w:keepLines/>
      <w:spacing w:before="360" w:after="240"/>
      <w:outlineLvl w:val="0"/>
    </w:pPr>
    <w:rPr>
      <w:rFonts w:eastAsiaTheme="majorEastAsia" w:cstheme="majorBidi"/>
      <w:b/>
      <w:bCs/>
      <w:color w:val="17365D" w:themeColor="text2" w:themeShade="BF"/>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248B"/>
    <w:pPr>
      <w:spacing w:after="0"/>
      <w:ind w:left="709" w:hanging="709"/>
    </w:pPr>
  </w:style>
  <w:style w:type="paragraph" w:styleId="Kopfzeile">
    <w:name w:val="header"/>
    <w:basedOn w:val="Standard"/>
    <w:link w:val="KopfzeileZchn"/>
    <w:uiPriority w:val="99"/>
    <w:unhideWhenUsed/>
    <w:rsid w:val="001373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73C1"/>
  </w:style>
  <w:style w:type="paragraph" w:styleId="Fuzeile">
    <w:name w:val="footer"/>
    <w:basedOn w:val="Standard"/>
    <w:link w:val="FuzeileZchn"/>
    <w:uiPriority w:val="99"/>
    <w:unhideWhenUsed/>
    <w:rsid w:val="001373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73C1"/>
  </w:style>
  <w:style w:type="paragraph" w:styleId="Sprechblasentext">
    <w:name w:val="Balloon Text"/>
    <w:basedOn w:val="Standard"/>
    <w:link w:val="SprechblasentextZchn"/>
    <w:uiPriority w:val="99"/>
    <w:semiHidden/>
    <w:unhideWhenUsed/>
    <w:rsid w:val="001373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73C1"/>
    <w:rPr>
      <w:rFonts w:ascii="Tahoma" w:hAnsi="Tahoma" w:cs="Tahoma"/>
      <w:sz w:val="16"/>
      <w:szCs w:val="16"/>
    </w:rPr>
  </w:style>
  <w:style w:type="paragraph" w:styleId="Titel">
    <w:name w:val="Title"/>
    <w:basedOn w:val="Standard"/>
    <w:next w:val="Standard"/>
    <w:link w:val="TitelZchn"/>
    <w:uiPriority w:val="10"/>
    <w:qFormat/>
    <w:rsid w:val="00C54699"/>
    <w:pPr>
      <w:spacing w:before="360" w:after="240" w:line="240" w:lineRule="auto"/>
      <w:jc w:val="center"/>
    </w:pPr>
    <w:rPr>
      <w:rFonts w:ascii="Calibri" w:eastAsiaTheme="majorEastAsia" w:hAnsi="Calibri" w:cstheme="majorBidi"/>
      <w:b/>
      <w:color w:val="17365D" w:themeColor="text2" w:themeShade="BF"/>
      <w:spacing w:val="5"/>
      <w:kern w:val="28"/>
      <w:sz w:val="28"/>
      <w:szCs w:val="52"/>
    </w:rPr>
  </w:style>
  <w:style w:type="character" w:customStyle="1" w:styleId="TitelZchn">
    <w:name w:val="Titel Zchn"/>
    <w:basedOn w:val="Absatz-Standardschriftart"/>
    <w:link w:val="Titel"/>
    <w:uiPriority w:val="10"/>
    <w:rsid w:val="00C54699"/>
    <w:rPr>
      <w:rFonts w:ascii="Calibri" w:eastAsiaTheme="majorEastAsia" w:hAnsi="Calibri" w:cstheme="majorBidi"/>
      <w:b/>
      <w:color w:val="17365D" w:themeColor="text2" w:themeShade="BF"/>
      <w:spacing w:val="5"/>
      <w:kern w:val="28"/>
      <w:sz w:val="28"/>
      <w:szCs w:val="52"/>
    </w:rPr>
  </w:style>
  <w:style w:type="paragraph" w:styleId="Untertitel">
    <w:name w:val="Subtitle"/>
    <w:basedOn w:val="Standard"/>
    <w:next w:val="Standard"/>
    <w:link w:val="UntertitelZchn"/>
    <w:uiPriority w:val="11"/>
    <w:qFormat/>
    <w:rsid w:val="00B16741"/>
    <w:pPr>
      <w:numPr>
        <w:ilvl w:val="1"/>
      </w:numPr>
      <w:jc w:val="center"/>
    </w:pPr>
    <w:rPr>
      <w:rFonts w:eastAsiaTheme="majorEastAsia" w:cstheme="majorBidi"/>
      <w:iCs/>
      <w:spacing w:val="15"/>
      <w:sz w:val="24"/>
      <w:szCs w:val="24"/>
    </w:rPr>
  </w:style>
  <w:style w:type="character" w:customStyle="1" w:styleId="UntertitelZchn">
    <w:name w:val="Untertitel Zchn"/>
    <w:basedOn w:val="Absatz-Standardschriftart"/>
    <w:link w:val="Untertitel"/>
    <w:uiPriority w:val="11"/>
    <w:rsid w:val="00B16741"/>
    <w:rPr>
      <w:rFonts w:eastAsiaTheme="majorEastAsia" w:cstheme="majorBidi"/>
      <w:iCs/>
      <w:spacing w:val="15"/>
      <w:sz w:val="24"/>
      <w:szCs w:val="24"/>
    </w:rPr>
  </w:style>
  <w:style w:type="character" w:customStyle="1" w:styleId="berschrift1Zchn">
    <w:name w:val="Überschrift 1 Zchn"/>
    <w:basedOn w:val="Absatz-Standardschriftart"/>
    <w:link w:val="berschrift1"/>
    <w:uiPriority w:val="9"/>
    <w:rsid w:val="00C54699"/>
    <w:rPr>
      <w:rFonts w:eastAsiaTheme="majorEastAsia" w:cstheme="majorBidi"/>
      <w:b/>
      <w:bCs/>
      <w:color w:val="17365D" w:themeColor="text2" w:themeShade="BF"/>
      <w:szCs w:val="28"/>
    </w:rPr>
  </w:style>
  <w:style w:type="character" w:styleId="Hervorhebung">
    <w:name w:val="Emphasis"/>
    <w:basedOn w:val="Absatz-Standardschriftart"/>
    <w:uiPriority w:val="20"/>
    <w:qFormat/>
    <w:rsid w:val="00C54699"/>
    <w:rPr>
      <w:i/>
      <w:iCs/>
      <w:color w:val="7F7F7F" w:themeColor="text1" w:themeTint="80"/>
    </w:rPr>
  </w:style>
  <w:style w:type="paragraph" w:customStyle="1" w:styleId="Default">
    <w:name w:val="Default"/>
    <w:rsid w:val="00F95748"/>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Absatz-Standardschriftart"/>
    <w:rsid w:val="008F2253"/>
  </w:style>
  <w:style w:type="character" w:styleId="Hyperlink">
    <w:name w:val="Hyperlink"/>
    <w:basedOn w:val="Absatz-Standardschriftart"/>
    <w:uiPriority w:val="99"/>
    <w:unhideWhenUsed/>
    <w:rsid w:val="00AF67F4"/>
    <w:rPr>
      <w:color w:val="0000FF" w:themeColor="hyperlink"/>
      <w:u w:val="single"/>
    </w:rPr>
  </w:style>
  <w:style w:type="paragraph" w:customStyle="1" w:styleId="Formatvorlage1">
    <w:name w:val="Formatvorlage1"/>
    <w:basedOn w:val="Standard"/>
    <w:qFormat/>
    <w:rsid w:val="007456BD"/>
    <w:pPr>
      <w:spacing w:after="0" w:line="259" w:lineRule="auto"/>
      <w:contextualSpacing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442288">
      <w:bodyDiv w:val="1"/>
      <w:marLeft w:val="0"/>
      <w:marRight w:val="0"/>
      <w:marTop w:val="0"/>
      <w:marBottom w:val="0"/>
      <w:divBdr>
        <w:top w:val="none" w:sz="0" w:space="0" w:color="auto"/>
        <w:left w:val="none" w:sz="0" w:space="0" w:color="auto"/>
        <w:bottom w:val="none" w:sz="0" w:space="0" w:color="auto"/>
        <w:right w:val="none" w:sz="0" w:space="0" w:color="auto"/>
      </w:divBdr>
      <w:divsChild>
        <w:div w:id="1904949618">
          <w:marLeft w:val="0"/>
          <w:marRight w:val="0"/>
          <w:marTop w:val="0"/>
          <w:marBottom w:val="0"/>
          <w:divBdr>
            <w:top w:val="none" w:sz="0" w:space="0" w:color="auto"/>
            <w:left w:val="none" w:sz="0" w:space="0" w:color="auto"/>
            <w:bottom w:val="none" w:sz="0" w:space="0" w:color="auto"/>
            <w:right w:val="none" w:sz="0" w:space="0" w:color="auto"/>
          </w:divBdr>
        </w:div>
        <w:div w:id="1521431778">
          <w:marLeft w:val="0"/>
          <w:marRight w:val="0"/>
          <w:marTop w:val="0"/>
          <w:marBottom w:val="0"/>
          <w:divBdr>
            <w:top w:val="none" w:sz="0" w:space="0" w:color="auto"/>
            <w:left w:val="none" w:sz="0" w:space="0" w:color="auto"/>
            <w:bottom w:val="none" w:sz="0" w:space="0" w:color="auto"/>
            <w:right w:val="none" w:sz="0" w:space="0" w:color="auto"/>
          </w:divBdr>
        </w:div>
      </w:divsChild>
    </w:div>
    <w:div w:id="202285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o-online.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mailto:d.meyer@dgo-online.de" TargetMode="External"/><Relationship Id="rId4" Type="http://schemas.openxmlformats.org/officeDocument/2006/relationships/hyperlink" Target="mailto:d.meyer@dgo-onlin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C8CE6-2586-4CF6-B149-950DE307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427</Words>
  <Characters>2691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Jacob</dc:creator>
  <cp:lastModifiedBy>Bettina Vollmer</cp:lastModifiedBy>
  <cp:revision>2</cp:revision>
  <cp:lastPrinted>2017-09-25T13:41:00Z</cp:lastPrinted>
  <dcterms:created xsi:type="dcterms:W3CDTF">2020-07-13T07:57:00Z</dcterms:created>
  <dcterms:modified xsi:type="dcterms:W3CDTF">2020-07-13T07:57:00Z</dcterms:modified>
</cp:coreProperties>
</file>